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9F24DD" w:rsidP="1265D95F" w:rsidRDefault="4CF7C293" w14:paraId="34826B63" w14:textId="78558F6D">
      <w:pPr>
        <w:pStyle w:val="1"/>
        <w:spacing w:line="300" w:lineRule="auto"/>
        <w:rPr>
          <w:rFonts w:ascii="Segoe UI" w:hAnsi="Segoe UI" w:eastAsia="Segoe UI" w:cs="Segoe UI"/>
          <w:b/>
          <w:bCs/>
        </w:rPr>
      </w:pPr>
      <w:r w:rsidRPr="1265D95F">
        <w:rPr>
          <w:rFonts w:ascii="Segoe UI" w:hAnsi="Segoe UI" w:eastAsia="Segoe UI" w:cs="Segoe UI"/>
          <w:b/>
          <w:bCs/>
        </w:rPr>
        <w:t>資源循環促進フォーラム 開催報告</w:t>
      </w:r>
    </w:p>
    <w:p w:rsidR="009F24DD" w:rsidP="1265D95F" w:rsidRDefault="4CF7C293" w14:paraId="1CEE1B84" w14:textId="5055A490">
      <w:pPr>
        <w:spacing w:line="300" w:lineRule="auto"/>
        <w:rPr>
          <w:rFonts w:ascii="Segoe UI" w:hAnsi="Segoe UI" w:eastAsia="Segoe UI" w:cs="Segoe UI"/>
          <w:b/>
          <w:sz w:val="32"/>
          <w:szCs w:val="32"/>
        </w:rPr>
      </w:pPr>
      <w:r w:rsidRPr="1265D95F">
        <w:rPr>
          <w:rFonts w:ascii="Segoe UI" w:hAnsi="Segoe UI" w:eastAsia="Segoe UI" w:cs="Segoe UI"/>
          <w:b/>
          <w:sz w:val="32"/>
          <w:szCs w:val="32"/>
        </w:rPr>
        <w:t>（奨学金事業付随事業）</w:t>
      </w:r>
    </w:p>
    <w:p w:rsidR="009F24DD" w:rsidP="1265D95F" w:rsidRDefault="4CF7C293" w14:paraId="371D9D47" w14:textId="4E53A336">
      <w:pPr>
        <w:pStyle w:val="2"/>
        <w:spacing w:line="300" w:lineRule="auto"/>
        <w:rPr>
          <w:rFonts w:ascii="Segoe UI" w:hAnsi="Segoe UI" w:eastAsia="Segoe UI" w:cs="Segoe UI"/>
          <w:b/>
          <w:bCs/>
        </w:rPr>
      </w:pPr>
      <w:r w:rsidRPr="1265D95F">
        <w:rPr>
          <w:rFonts w:ascii="Segoe UI" w:hAnsi="Segoe UI" w:eastAsia="Segoe UI" w:cs="Segoe UI"/>
          <w:b/>
          <w:bCs/>
        </w:rPr>
        <w:t>フォーラム開催概要</w:t>
      </w:r>
    </w:p>
    <w:p w:rsidR="009F24DD" w:rsidP="3D9B9DF5" w:rsidRDefault="4CF7C293" w14:paraId="6D6C1DF4" w14:textId="43A45D00">
      <w:pPr>
        <w:spacing w:line="300" w:lineRule="auto"/>
        <w:rPr>
          <w:rFonts w:ascii="Segoe UI" w:hAnsi="Segoe UI" w:eastAsia="Segoe UI" w:cs="Segoe UI"/>
          <w:szCs w:val="21"/>
        </w:rPr>
      </w:pPr>
      <w:r w:rsidRPr="3D9B9DF5">
        <w:rPr>
          <w:rFonts w:ascii="Segoe UI" w:hAnsi="Segoe UI" w:eastAsia="Segoe UI" w:cs="Segoe UI"/>
          <w:szCs w:val="21"/>
        </w:rPr>
        <w:t>公益財団法人T.O環境財団は、</w:t>
      </w:r>
      <w:r w:rsidR="004504E5">
        <w:br/>
      </w:r>
      <w:r w:rsidRPr="3D9B9DF5">
        <w:rPr>
          <w:rFonts w:ascii="Segoe UI" w:hAnsi="Segoe UI" w:eastAsia="Segoe UI" w:cs="Segoe UI"/>
          <w:b/>
          <w:bCs/>
          <w:szCs w:val="21"/>
        </w:rPr>
        <w:t>奨学金事業の付随事業として、資源循環促進フォーラム</w:t>
      </w:r>
      <w:r w:rsidR="004504E5">
        <w:br/>
      </w:r>
      <w:r w:rsidRPr="3D9B9DF5">
        <w:rPr>
          <w:rFonts w:ascii="Segoe UI" w:hAnsi="Segoe UI" w:eastAsia="Segoe UI" w:cs="Segoe UI"/>
          <w:szCs w:val="21"/>
        </w:rPr>
        <w:t>「マシンガンズ滝沢と学ぶ！分別の新しいカタチ</w:t>
      </w:r>
      <w:r w:rsidR="004504E5">
        <w:br/>
      </w:r>
      <w:r w:rsidRPr="3D9B9DF5">
        <w:rPr>
          <w:rFonts w:ascii="Segoe UI" w:hAnsi="Segoe UI" w:eastAsia="Segoe UI" w:cs="Segoe UI"/>
          <w:szCs w:val="21"/>
        </w:rPr>
        <w:t>～地産地消でつなぐ、愛あるプラスチック～」</w:t>
      </w:r>
      <w:r w:rsidR="004504E5">
        <w:br/>
      </w:r>
      <w:r w:rsidRPr="3D9B9DF5">
        <w:rPr>
          <w:rFonts w:ascii="Segoe UI" w:hAnsi="Segoe UI" w:eastAsia="Segoe UI" w:cs="Segoe UI"/>
          <w:szCs w:val="21"/>
        </w:rPr>
        <w:t>を開催しました。</w:t>
      </w:r>
    </w:p>
    <w:p w:rsidR="009F24DD" w:rsidP="3D9B9DF5" w:rsidRDefault="4CF7C293" w14:paraId="3A5F52D9" w14:textId="6505BCCD">
      <w:pPr>
        <w:spacing w:line="300" w:lineRule="auto"/>
        <w:rPr>
          <w:rFonts w:ascii="Segoe UI" w:hAnsi="Segoe UI" w:eastAsia="Segoe UI" w:cs="Segoe UI"/>
          <w:szCs w:val="21"/>
        </w:rPr>
      </w:pPr>
      <w:r w:rsidRPr="3D9B9DF5">
        <w:rPr>
          <w:rFonts w:ascii="Segoe UI" w:hAnsi="Segoe UI" w:eastAsia="Segoe UI" w:cs="Segoe UI"/>
          <w:szCs w:val="21"/>
        </w:rPr>
        <w:t>本フォーラムは、</w:t>
      </w:r>
      <w:r w:rsidR="004504E5">
        <w:br/>
      </w:r>
      <w:r w:rsidRPr="3D9B9DF5">
        <w:rPr>
          <w:rFonts w:ascii="Segoe UI" w:hAnsi="Segoe UI" w:eastAsia="Segoe UI" w:cs="Segoe UI"/>
          <w:szCs w:val="21"/>
        </w:rPr>
        <w:t>地域社会における環境意識の向上と、</w:t>
      </w:r>
      <w:r w:rsidR="004504E5">
        <w:br/>
      </w:r>
      <w:r w:rsidRPr="3D9B9DF5">
        <w:rPr>
          <w:rFonts w:ascii="Segoe UI" w:hAnsi="Segoe UI" w:eastAsia="Segoe UI" w:cs="Segoe UI"/>
          <w:szCs w:val="21"/>
        </w:rPr>
        <w:t>持続可能な資源循環の理解促進を目的として実施したものです</w:t>
      </w:r>
    </w:p>
    <w:p w:rsidR="009F24DD" w:rsidP="1265D95F" w:rsidRDefault="4CF7C293" w14:paraId="7BAAA64E" w14:textId="2879FAD5">
      <w:pPr>
        <w:pStyle w:val="a9"/>
        <w:numPr>
          <w:ilvl w:val="0"/>
          <w:numId w:val="2"/>
        </w:numPr>
        <w:spacing w:line="300" w:lineRule="auto"/>
        <w:rPr>
          <w:rFonts w:ascii="Segoe UI" w:hAnsi="Segoe UI" w:eastAsia="Segoe UI" w:cs="Segoe UI"/>
          <w:szCs w:val="21"/>
        </w:rPr>
      </w:pPr>
      <w:r w:rsidRPr="1265D95F">
        <w:rPr>
          <w:rFonts w:ascii="Segoe UI" w:hAnsi="Segoe UI" w:eastAsia="Segoe UI" w:cs="Segoe UI"/>
          <w:b/>
          <w:bCs/>
          <w:szCs w:val="21"/>
        </w:rPr>
        <w:t>開催日</w:t>
      </w:r>
      <w:r w:rsidRPr="1265D95F">
        <w:rPr>
          <w:rFonts w:ascii="Segoe UI" w:hAnsi="Segoe UI" w:eastAsia="Segoe UI" w:cs="Segoe UI"/>
          <w:szCs w:val="21"/>
        </w:rPr>
        <w:t>：2026年5月29日（金）</w:t>
      </w:r>
    </w:p>
    <w:p w:rsidR="009F24DD" w:rsidP="1265D95F" w:rsidRDefault="4CF7C293" w14:paraId="3F095E99" w14:textId="5537EA67">
      <w:pPr>
        <w:pStyle w:val="a9"/>
        <w:numPr>
          <w:ilvl w:val="0"/>
          <w:numId w:val="2"/>
        </w:numPr>
        <w:spacing w:line="300" w:lineRule="auto"/>
        <w:rPr>
          <w:rFonts w:ascii="Segoe UI" w:hAnsi="Segoe UI" w:eastAsia="Segoe UI" w:cs="Segoe UI"/>
          <w:szCs w:val="21"/>
        </w:rPr>
      </w:pPr>
      <w:r w:rsidRPr="1265D95F">
        <w:rPr>
          <w:rFonts w:ascii="Segoe UI" w:hAnsi="Segoe UI" w:eastAsia="Segoe UI" w:cs="Segoe UI"/>
          <w:b/>
          <w:bCs/>
          <w:szCs w:val="21"/>
        </w:rPr>
        <w:t>会　場</w:t>
      </w:r>
      <w:r w:rsidRPr="1265D95F">
        <w:rPr>
          <w:rFonts w:ascii="Segoe UI" w:hAnsi="Segoe UI" w:eastAsia="Segoe UI" w:cs="Segoe UI"/>
          <w:szCs w:val="21"/>
        </w:rPr>
        <w:t>：松山市民会館 中ホール</w:t>
      </w:r>
    </w:p>
    <w:p w:rsidR="009F24DD" w:rsidP="1265D95F" w:rsidRDefault="4CF7C293" w14:paraId="2E75100B" w14:textId="247CA70A">
      <w:pPr>
        <w:pStyle w:val="a9"/>
        <w:numPr>
          <w:ilvl w:val="0"/>
          <w:numId w:val="2"/>
        </w:numPr>
        <w:spacing w:line="300" w:lineRule="auto"/>
        <w:rPr>
          <w:rFonts w:ascii="Segoe UI" w:hAnsi="Segoe UI" w:eastAsia="Segoe UI" w:cs="Segoe UI"/>
          <w:szCs w:val="21"/>
        </w:rPr>
      </w:pPr>
      <w:r w:rsidRPr="1265D95F">
        <w:rPr>
          <w:rFonts w:ascii="Segoe UI" w:hAnsi="Segoe UI" w:eastAsia="Segoe UI" w:cs="Segoe UI"/>
          <w:b/>
          <w:bCs/>
          <w:szCs w:val="21"/>
        </w:rPr>
        <w:t>主　催</w:t>
      </w:r>
      <w:r w:rsidRPr="1265D95F">
        <w:rPr>
          <w:rFonts w:ascii="Segoe UI" w:hAnsi="Segoe UI" w:eastAsia="Segoe UI" w:cs="Segoe UI"/>
          <w:szCs w:val="21"/>
        </w:rPr>
        <w:t>：公益財団法人T.O環境財団</w:t>
      </w:r>
    </w:p>
    <w:p w:rsidR="009F24DD" w:rsidP="1265D95F" w:rsidRDefault="4CF7C293" w14:paraId="678E348D" w14:textId="2A982C7D">
      <w:pPr>
        <w:pStyle w:val="a9"/>
        <w:numPr>
          <w:ilvl w:val="0"/>
          <w:numId w:val="2"/>
        </w:numPr>
        <w:spacing w:line="300" w:lineRule="auto"/>
        <w:rPr>
          <w:rFonts w:ascii="Segoe UI" w:hAnsi="Segoe UI" w:eastAsia="Segoe UI" w:cs="Segoe UI"/>
          <w:szCs w:val="21"/>
        </w:rPr>
      </w:pPr>
      <w:r w:rsidRPr="1265D95F">
        <w:rPr>
          <w:rFonts w:ascii="Segoe UI" w:hAnsi="Segoe UI" w:eastAsia="Segoe UI" w:cs="Segoe UI"/>
          <w:b/>
          <w:bCs/>
          <w:szCs w:val="21"/>
        </w:rPr>
        <w:t>後　援</w:t>
      </w:r>
      <w:r w:rsidRPr="1265D95F">
        <w:rPr>
          <w:rFonts w:ascii="Segoe UI" w:hAnsi="Segoe UI" w:eastAsia="Segoe UI" w:cs="Segoe UI"/>
          <w:szCs w:val="21"/>
        </w:rPr>
        <w:t>：環境省、南海放送、愛媛朝日テレビ</w:t>
      </w:r>
    </w:p>
    <w:p w:rsidR="009F24DD" w:rsidP="1265D95F" w:rsidRDefault="4CF7C293" w14:paraId="433BCDBB" w14:textId="6A6C50EA">
      <w:pPr>
        <w:pStyle w:val="a9"/>
        <w:numPr>
          <w:ilvl w:val="0"/>
          <w:numId w:val="2"/>
        </w:numPr>
        <w:spacing w:line="300" w:lineRule="auto"/>
        <w:rPr>
          <w:rFonts w:ascii="Segoe UI" w:hAnsi="Segoe UI" w:eastAsia="Segoe UI" w:cs="Segoe UI"/>
          <w:szCs w:val="21"/>
        </w:rPr>
      </w:pPr>
      <w:r w:rsidRPr="1265D95F">
        <w:rPr>
          <w:rFonts w:ascii="Segoe UI" w:hAnsi="Segoe UI" w:eastAsia="Segoe UI" w:cs="Segoe UI"/>
          <w:b/>
          <w:bCs/>
          <w:szCs w:val="21"/>
        </w:rPr>
        <w:t>参加費</w:t>
      </w:r>
      <w:r w:rsidRPr="1265D95F">
        <w:rPr>
          <w:rFonts w:ascii="Segoe UI" w:hAnsi="Segoe UI" w:eastAsia="Segoe UI" w:cs="Segoe UI"/>
          <w:szCs w:val="21"/>
        </w:rPr>
        <w:t>：無料</w:t>
      </w:r>
    </w:p>
    <w:p w:rsidR="009F24DD" w:rsidP="1265D95F" w:rsidRDefault="009F24DD" w14:paraId="1670B0D2" w14:textId="1E0428D9">
      <w:pPr>
        <w:spacing w:line="300" w:lineRule="auto"/>
        <w:rPr>
          <w:rFonts w:hint="eastAsia"/>
        </w:rPr>
      </w:pPr>
    </w:p>
    <w:p w:rsidR="009F24DD" w:rsidP="3D9B9DF5" w:rsidRDefault="4CF7C293" w14:paraId="7402795F" w14:textId="2AE385B7">
      <w:pPr>
        <w:pStyle w:val="2"/>
        <w:spacing w:line="300" w:lineRule="auto"/>
        <w:rPr>
          <w:rFonts w:ascii="Segoe UI" w:hAnsi="Segoe UI" w:eastAsia="Segoe UI" w:cs="Segoe UI"/>
          <w:b/>
          <w:bCs/>
        </w:rPr>
      </w:pPr>
      <w:r w:rsidRPr="3D9B9DF5">
        <w:rPr>
          <w:rFonts w:ascii="Segoe UI" w:hAnsi="Segoe UI" w:eastAsia="Segoe UI" w:cs="Segoe UI"/>
          <w:b/>
          <w:bCs/>
        </w:rPr>
        <w:t>開催の趣旨</w:t>
      </w:r>
    </w:p>
    <w:p w:rsidR="009F24DD" w:rsidP="1265D95F" w:rsidRDefault="4CF7C293" w14:paraId="6ED09C0D" w14:textId="2F39994E">
      <w:pPr>
        <w:spacing w:line="300" w:lineRule="auto"/>
        <w:rPr>
          <w:rFonts w:hint="eastAsia"/>
        </w:rPr>
      </w:pPr>
      <w:r w:rsidRPr="3D9B9DF5">
        <w:rPr>
          <w:rFonts w:ascii="Segoe UI" w:hAnsi="Segoe UI" w:eastAsia="Segoe UI" w:cs="Segoe UI"/>
          <w:szCs w:val="21"/>
        </w:rPr>
        <w:t>当財団の奨学金事業は、</w:t>
      </w:r>
      <w:r w:rsidR="004504E5">
        <w:br/>
      </w:r>
      <w:r w:rsidRPr="3D9B9DF5">
        <w:rPr>
          <w:rFonts w:ascii="Segoe UI" w:hAnsi="Segoe UI" w:eastAsia="Segoe UI" w:cs="Segoe UI"/>
          <w:szCs w:val="21"/>
        </w:rPr>
        <w:t>学ぶ意志を持つ若者が、経済的な事情に左右されることなく、</w:t>
      </w:r>
      <w:r w:rsidR="004504E5">
        <w:br/>
      </w:r>
      <w:r w:rsidRPr="3D9B9DF5">
        <w:rPr>
          <w:rFonts w:ascii="Segoe UI" w:hAnsi="Segoe UI" w:eastAsia="Segoe UI" w:cs="Segoe UI"/>
          <w:szCs w:val="21"/>
        </w:rPr>
        <w:t>安心して学業に専念できる環境を支えることを目的としています。</w:t>
      </w:r>
    </w:p>
    <w:p w:rsidR="009F24DD" w:rsidP="1265D95F" w:rsidRDefault="4CF7C293" w14:paraId="1541305C" w14:textId="30915E5A">
      <w:pPr>
        <w:spacing w:line="300" w:lineRule="auto"/>
        <w:rPr>
          <w:rFonts w:hint="eastAsia"/>
        </w:rPr>
      </w:pPr>
      <w:r w:rsidRPr="3D9B9DF5">
        <w:rPr>
          <w:rFonts w:ascii="Segoe UI" w:hAnsi="Segoe UI" w:eastAsia="Segoe UI" w:cs="Segoe UI"/>
          <w:szCs w:val="21"/>
        </w:rPr>
        <w:t>奨学金は、一時的な支援ではなく、</w:t>
      </w:r>
      <w:r w:rsidR="004504E5">
        <w:br/>
      </w:r>
      <w:r w:rsidRPr="3D9B9DF5">
        <w:rPr>
          <w:rFonts w:ascii="Segoe UI" w:hAnsi="Segoe UI" w:eastAsia="Segoe UI" w:cs="Segoe UI"/>
          <w:b/>
          <w:bCs/>
          <w:szCs w:val="21"/>
        </w:rPr>
        <w:t>社会を支える人材が育つ過程に一定期間向き合う公益事業</w:t>
      </w:r>
      <w:r w:rsidRPr="3D9B9DF5">
        <w:rPr>
          <w:rFonts w:ascii="Segoe UI" w:hAnsi="Segoe UI" w:eastAsia="Segoe UI" w:cs="Segoe UI"/>
          <w:szCs w:val="21"/>
        </w:rPr>
        <w:t>です。</w:t>
      </w:r>
    </w:p>
    <w:p w:rsidR="009F24DD" w:rsidP="1265D95F" w:rsidRDefault="4CF7C293" w14:paraId="5D27F293" w14:textId="3D5DAC3E">
      <w:pPr>
        <w:spacing w:line="300" w:lineRule="auto"/>
        <w:rPr>
          <w:rFonts w:hint="eastAsia"/>
        </w:rPr>
      </w:pPr>
      <w:r w:rsidRPr="3D9B9DF5">
        <w:rPr>
          <w:rFonts w:ascii="Segoe UI" w:hAnsi="Segoe UI" w:eastAsia="Segoe UI" w:cs="Segoe UI"/>
          <w:szCs w:val="21"/>
        </w:rPr>
        <w:t>一方で、環境・資源循環の分野もまた、</w:t>
      </w:r>
      <w:r w:rsidR="004504E5">
        <w:br/>
      </w:r>
      <w:r w:rsidRPr="3D9B9DF5">
        <w:rPr>
          <w:rFonts w:ascii="Segoe UI" w:hAnsi="Segoe UI" w:eastAsia="Segoe UI" w:cs="Segoe UI"/>
          <w:szCs w:val="21"/>
        </w:rPr>
        <w:t>短期的な成果ではなく、</w:t>
      </w:r>
      <w:r w:rsidR="004504E5">
        <w:br/>
      </w:r>
      <w:r w:rsidRPr="3D9B9DF5">
        <w:rPr>
          <w:rFonts w:ascii="Segoe UI" w:hAnsi="Segoe UI" w:eastAsia="Segoe UI" w:cs="Segoe UI"/>
          <w:szCs w:val="21"/>
        </w:rPr>
        <w:t>人材の育成や社会的理解の積み重ねによって支えられています。</w:t>
      </w:r>
    </w:p>
    <w:p w:rsidR="009F24DD" w:rsidP="1265D95F" w:rsidRDefault="4CF7C293" w14:paraId="533630D4" w14:textId="223583ED">
      <w:pPr>
        <w:spacing w:line="300" w:lineRule="auto"/>
        <w:rPr>
          <w:rFonts w:hint="eastAsia"/>
        </w:rPr>
      </w:pPr>
      <w:r w:rsidRPr="3D9B9DF5">
        <w:rPr>
          <w:rFonts w:ascii="Segoe UI" w:hAnsi="Segoe UI" w:eastAsia="Segoe UI" w:cs="Segoe UI"/>
          <w:szCs w:val="21"/>
        </w:rPr>
        <w:t>本フォーラムは、</w:t>
      </w:r>
      <w:r w:rsidR="004504E5">
        <w:br/>
      </w:r>
      <w:r w:rsidRPr="3D9B9DF5">
        <w:rPr>
          <w:rFonts w:ascii="Segoe UI" w:hAnsi="Segoe UI" w:eastAsia="Segoe UI" w:cs="Segoe UI"/>
          <w:szCs w:val="21"/>
        </w:rPr>
        <w:t>こうした</w:t>
      </w:r>
      <w:r w:rsidRPr="3D9B9DF5">
        <w:rPr>
          <w:rFonts w:ascii="Segoe UI" w:hAnsi="Segoe UI" w:eastAsia="Segoe UI" w:cs="Segoe UI"/>
          <w:b/>
          <w:bCs/>
          <w:szCs w:val="21"/>
        </w:rPr>
        <w:t>奨学金事業の理念を社会全体と共有する場</w:t>
      </w:r>
      <w:r w:rsidRPr="3D9B9DF5">
        <w:rPr>
          <w:rFonts w:ascii="Segoe UI" w:hAnsi="Segoe UI" w:eastAsia="Segoe UI" w:cs="Segoe UI"/>
          <w:szCs w:val="21"/>
        </w:rPr>
        <w:t>として、</w:t>
      </w:r>
      <w:r w:rsidR="004504E5">
        <w:br/>
      </w:r>
      <w:r w:rsidRPr="3D9B9DF5">
        <w:rPr>
          <w:rFonts w:ascii="Segoe UI" w:hAnsi="Segoe UI" w:eastAsia="Segoe UI" w:cs="Segoe UI"/>
          <w:szCs w:val="21"/>
        </w:rPr>
        <w:t>「環境を支える仕事」と「次世代を育てる学び」の関連性を、</w:t>
      </w:r>
      <w:r w:rsidR="004504E5">
        <w:br/>
      </w:r>
      <w:r w:rsidRPr="3D9B9DF5">
        <w:rPr>
          <w:rFonts w:ascii="Segoe UI" w:hAnsi="Segoe UI" w:eastAsia="Segoe UI" w:cs="Segoe UI"/>
          <w:szCs w:val="21"/>
        </w:rPr>
        <w:t>分かりやすく発信することを目的に開催しました。</w:t>
      </w:r>
    </w:p>
    <w:p w:rsidR="009F24DD" w:rsidP="1265D95F" w:rsidRDefault="009F24DD" w14:paraId="7B445E5D" w14:textId="60C4FA7F">
      <w:pPr>
        <w:spacing w:line="300" w:lineRule="auto"/>
        <w:rPr>
          <w:rFonts w:hint="eastAsia"/>
        </w:rPr>
      </w:pPr>
    </w:p>
    <w:p w:rsidR="009F24DD" w:rsidP="0C0313C9" w:rsidRDefault="4CF7C293" w14:paraId="3495BB0D" w14:textId="4AD5D819">
      <w:pPr>
        <w:pStyle w:val="2"/>
        <w:spacing w:line="300" w:lineRule="auto"/>
        <w:rPr>
          <w:rFonts w:ascii="Segoe UI" w:hAnsi="Segoe UI" w:eastAsia="Segoe UI" w:cs="Segoe UI"/>
          <w:b/>
          <w:bCs/>
          <w:sz w:val="32"/>
          <w:szCs w:val="32"/>
        </w:rPr>
      </w:pPr>
      <w:r w:rsidRPr="0C0313C9">
        <w:rPr>
          <w:rFonts w:ascii="Segoe UI" w:hAnsi="Segoe UI" w:eastAsia="Segoe UI" w:cs="Segoe UI"/>
          <w:b/>
          <w:bCs/>
          <w:sz w:val="32"/>
          <w:szCs w:val="32"/>
        </w:rPr>
        <w:t>フォーラム内容</w:t>
      </w:r>
    </w:p>
    <w:p w:rsidR="009F24DD" w:rsidP="0C0313C9" w:rsidRDefault="4CF7C293" w14:paraId="66394158" w14:textId="7F7E5DAD">
      <w:pPr>
        <w:pStyle w:val="3"/>
        <w:spacing w:line="300" w:lineRule="auto"/>
        <w:rPr>
          <w:rFonts w:ascii="Segoe UI" w:hAnsi="Segoe UI" w:eastAsia="Segoe UI" w:cs="Segoe UI"/>
          <w:b/>
          <w:bCs/>
          <w:sz w:val="28"/>
          <w:szCs w:val="28"/>
        </w:rPr>
      </w:pPr>
      <w:r w:rsidRPr="0C0313C9">
        <w:rPr>
          <w:rFonts w:ascii="Segoe UI" w:hAnsi="Segoe UI" w:eastAsia="Segoe UI" w:cs="Segoe UI"/>
          <w:b/>
          <w:bCs/>
          <w:sz w:val="28"/>
          <w:szCs w:val="28"/>
        </w:rPr>
        <w:t>特別講演</w:t>
      </w:r>
    </w:p>
    <w:p w:rsidR="009F24DD" w:rsidP="0C0313C9" w:rsidRDefault="4CF7C293" w14:paraId="55283E28" w14:textId="50B295AE">
      <w:pPr>
        <w:spacing w:line="300" w:lineRule="auto"/>
        <w:rPr>
          <w:rFonts w:ascii="Segoe UI" w:hAnsi="Segoe UI" w:eastAsia="Segoe UI" w:cs="Segoe UI"/>
          <w:szCs w:val="21"/>
        </w:rPr>
      </w:pPr>
      <w:r w:rsidRPr="0C0313C9">
        <w:rPr>
          <w:rFonts w:ascii="Segoe UI" w:hAnsi="Segoe UI" w:eastAsia="Segoe UI" w:cs="Segoe UI"/>
          <w:szCs w:val="21"/>
        </w:rPr>
        <w:t>フォーラムでは、</w:t>
      </w:r>
      <w:r w:rsidR="004504E5">
        <w:br/>
      </w:r>
      <w:r w:rsidRPr="0C0313C9">
        <w:rPr>
          <w:rFonts w:ascii="Segoe UI" w:hAnsi="Segoe UI" w:eastAsia="Segoe UI" w:cs="Segoe UI"/>
          <w:szCs w:val="21"/>
        </w:rPr>
        <w:t>お笑い芸人として活動しながら清掃員としても勤務する</w:t>
      </w:r>
      <w:r w:rsidR="004504E5">
        <w:br/>
      </w:r>
      <w:r w:rsidRPr="0C0313C9">
        <w:rPr>
          <w:rFonts w:ascii="Segoe UI" w:hAnsi="Segoe UI" w:eastAsia="Segoe UI" w:cs="Segoe UI"/>
          <w:b/>
          <w:bCs/>
          <w:szCs w:val="21"/>
        </w:rPr>
        <w:t>マシンガンズ 滝沢秀一氏</w:t>
      </w:r>
      <w:r w:rsidRPr="0C0313C9">
        <w:rPr>
          <w:rFonts w:ascii="Segoe UI" w:hAnsi="Segoe UI" w:eastAsia="Segoe UI" w:cs="Segoe UI"/>
          <w:szCs w:val="21"/>
        </w:rPr>
        <w:t>（環境省 サステナビリティ広報大使）を迎え、</w:t>
      </w:r>
      <w:r w:rsidR="004504E5">
        <w:br/>
      </w:r>
      <w:r w:rsidRPr="0C0313C9">
        <w:rPr>
          <w:rFonts w:ascii="Segoe UI" w:hAnsi="Segoe UI" w:eastAsia="Segoe UI" w:cs="Segoe UI"/>
          <w:szCs w:val="21"/>
        </w:rPr>
        <w:t>「実はすごい！ごみの話」をテーマに、</w:t>
      </w:r>
      <w:r w:rsidR="004504E5">
        <w:br/>
      </w:r>
      <w:r w:rsidRPr="0C0313C9">
        <w:rPr>
          <w:rFonts w:ascii="Segoe UI" w:hAnsi="Segoe UI" w:eastAsia="Segoe UI" w:cs="Segoe UI"/>
          <w:szCs w:val="21"/>
        </w:rPr>
        <w:t>家庭での分別の重要性や、</w:t>
      </w:r>
      <w:r w:rsidR="004504E5">
        <w:br/>
      </w:r>
      <w:r w:rsidRPr="0C0313C9">
        <w:rPr>
          <w:rFonts w:ascii="Segoe UI" w:hAnsi="Segoe UI" w:eastAsia="Segoe UI" w:cs="Segoe UI"/>
          <w:szCs w:val="21"/>
        </w:rPr>
        <w:t>分別ミスが引き起こすリスクなどについて、</w:t>
      </w:r>
      <w:r w:rsidR="004504E5">
        <w:br/>
      </w:r>
      <w:r w:rsidRPr="0C0313C9">
        <w:rPr>
          <w:rFonts w:ascii="Segoe UI" w:hAnsi="Segoe UI" w:eastAsia="Segoe UI" w:cs="Segoe UI"/>
          <w:szCs w:val="21"/>
        </w:rPr>
        <w:t>ユーモアを交えながら分かりやすく解説いただきました。</w:t>
      </w:r>
    </w:p>
    <w:p w:rsidR="009F24DD" w:rsidP="0C0313C9" w:rsidRDefault="4CF7C293" w14:paraId="6F36701C" w14:textId="462AA726">
      <w:pPr>
        <w:pStyle w:val="3"/>
        <w:spacing w:line="300" w:lineRule="auto"/>
        <w:rPr>
          <w:rFonts w:ascii="Segoe UI" w:hAnsi="Segoe UI" w:eastAsia="Segoe UI" w:cs="Segoe UI"/>
          <w:b/>
          <w:bCs/>
          <w:sz w:val="28"/>
          <w:szCs w:val="28"/>
        </w:rPr>
      </w:pPr>
      <w:r w:rsidRPr="0C0313C9">
        <w:rPr>
          <w:rFonts w:ascii="Segoe UI" w:hAnsi="Segoe UI" w:eastAsia="Segoe UI" w:cs="Segoe UI"/>
          <w:b/>
          <w:bCs/>
          <w:sz w:val="28"/>
          <w:szCs w:val="28"/>
        </w:rPr>
        <w:t>技術解説・トークセッション</w:t>
      </w:r>
    </w:p>
    <w:p w:rsidR="009F24DD" w:rsidP="0C0313C9" w:rsidRDefault="4CF7C293" w14:paraId="1E1B0B68" w14:textId="47897F45">
      <w:pPr>
        <w:spacing w:line="300" w:lineRule="auto"/>
        <w:rPr>
          <w:rFonts w:ascii="Segoe UI" w:hAnsi="Segoe UI" w:eastAsia="Segoe UI" w:cs="Segoe UI"/>
          <w:szCs w:val="21"/>
        </w:rPr>
      </w:pPr>
      <w:r w:rsidRPr="0C0313C9">
        <w:rPr>
          <w:rFonts w:ascii="Segoe UI" w:hAnsi="Segoe UI" w:eastAsia="Segoe UI" w:cs="Segoe UI"/>
          <w:szCs w:val="21"/>
        </w:rPr>
        <w:t>続くプログラムでは、</w:t>
      </w:r>
      <w:r w:rsidR="004504E5">
        <w:br/>
      </w:r>
      <w:r w:rsidRPr="0C0313C9">
        <w:rPr>
          <w:rFonts w:ascii="Segoe UI" w:hAnsi="Segoe UI" w:eastAsia="Segoe UI" w:cs="Segoe UI"/>
          <w:szCs w:val="21"/>
        </w:rPr>
        <w:t>地元リサイクル事業者による技術解説として、</w:t>
      </w:r>
      <w:r w:rsidR="004504E5">
        <w:br/>
      </w:r>
      <w:r w:rsidRPr="0C0313C9">
        <w:rPr>
          <w:rFonts w:ascii="Segoe UI" w:hAnsi="Segoe UI" w:eastAsia="Segoe UI" w:cs="Segoe UI"/>
          <w:szCs w:val="21"/>
        </w:rPr>
        <w:t>プラスチックの高度リサイクル技術や、</w:t>
      </w:r>
      <w:r w:rsidR="004504E5">
        <w:br/>
      </w:r>
      <w:r w:rsidRPr="0C0313C9">
        <w:rPr>
          <w:rFonts w:ascii="Segoe UI" w:hAnsi="Segoe UI" w:eastAsia="Segoe UI" w:cs="Segoe UI"/>
          <w:szCs w:val="21"/>
        </w:rPr>
        <w:t>地域で資源循環を完結させる取り組みが紹介されました。</w:t>
      </w:r>
    </w:p>
    <w:p w:rsidR="009F24DD" w:rsidP="0C0313C9" w:rsidRDefault="4CF7C293" w14:paraId="5E19B701" w14:textId="4307F2ED">
      <w:pPr>
        <w:spacing w:line="300" w:lineRule="auto"/>
        <w:rPr>
          <w:rFonts w:ascii="Segoe UI" w:hAnsi="Segoe UI" w:eastAsia="Segoe UI" w:cs="Segoe UI"/>
          <w:szCs w:val="21"/>
        </w:rPr>
      </w:pPr>
      <w:r w:rsidRPr="0C0313C9">
        <w:rPr>
          <w:rFonts w:ascii="Segoe UI" w:hAnsi="Segoe UI" w:eastAsia="Segoe UI" w:cs="Segoe UI"/>
          <w:szCs w:val="21"/>
        </w:rPr>
        <w:t>その後のトークセッション</w:t>
      </w:r>
      <w:r w:rsidR="004504E5">
        <w:br/>
      </w:r>
      <w:r w:rsidRPr="0C0313C9">
        <w:rPr>
          <w:rFonts w:ascii="Segoe UI" w:hAnsi="Segoe UI" w:eastAsia="Segoe UI" w:cs="Segoe UI"/>
          <w:szCs w:val="21"/>
        </w:rPr>
        <w:t>「持続可能な社会を創るリサイクル技術と、私たちにできること」では、</w:t>
      </w:r>
      <w:r w:rsidR="004504E5">
        <w:br/>
      </w:r>
      <w:r w:rsidRPr="0C0313C9">
        <w:rPr>
          <w:rFonts w:ascii="Segoe UI" w:hAnsi="Segoe UI" w:eastAsia="Segoe UI" w:cs="Segoe UI"/>
          <w:szCs w:val="21"/>
        </w:rPr>
        <w:t>登壇者それぞれの実務経験を踏まえながら、</w:t>
      </w:r>
      <w:r w:rsidR="004504E5">
        <w:br/>
      </w:r>
      <w:r w:rsidRPr="0C0313C9">
        <w:rPr>
          <w:rFonts w:ascii="Segoe UI" w:hAnsi="Segoe UI" w:eastAsia="Segoe UI" w:cs="Segoe UI"/>
          <w:szCs w:val="21"/>
        </w:rPr>
        <w:t>環境分野における人材育成の重要性や、</w:t>
      </w:r>
      <w:r w:rsidR="004504E5">
        <w:br/>
      </w:r>
      <w:r w:rsidRPr="0C0313C9">
        <w:rPr>
          <w:rFonts w:ascii="Segoe UI" w:hAnsi="Segoe UI" w:eastAsia="Segoe UI" w:cs="Segoe UI"/>
          <w:szCs w:val="21"/>
        </w:rPr>
        <w:t>市民一人ひとりの行動が資源循環を支えていることについて議論が行われました。</w:t>
      </w:r>
    </w:p>
    <w:p w:rsidR="009F24DD" w:rsidP="1265D95F" w:rsidRDefault="009F24DD" w14:paraId="70E18E55" w14:textId="09F3AD5E">
      <w:pPr>
        <w:spacing w:line="300" w:lineRule="auto"/>
        <w:rPr>
          <w:rFonts w:hint="eastAsia"/>
        </w:rPr>
      </w:pPr>
    </w:p>
    <w:p w:rsidR="009F24DD" w:rsidP="0C0313C9" w:rsidRDefault="4CF7C293" w14:paraId="74313175" w14:textId="0D93229B">
      <w:pPr>
        <w:pStyle w:val="2"/>
        <w:spacing w:line="300" w:lineRule="auto"/>
        <w:rPr>
          <w:rFonts w:ascii="Segoe UI" w:hAnsi="Segoe UI" w:eastAsia="Segoe UI" w:cs="Segoe UI"/>
          <w:b/>
          <w:bCs/>
          <w:sz w:val="32"/>
          <w:szCs w:val="32"/>
        </w:rPr>
      </w:pPr>
      <w:r w:rsidRPr="0C0313C9">
        <w:rPr>
          <w:rFonts w:ascii="Segoe UI" w:hAnsi="Segoe UI" w:eastAsia="Segoe UI" w:cs="Segoe UI"/>
          <w:b/>
          <w:bCs/>
          <w:sz w:val="32"/>
          <w:szCs w:val="32"/>
        </w:rPr>
        <w:t>奨学金事業とのつながり</w:t>
      </w:r>
    </w:p>
    <w:p w:rsidR="009F24DD" w:rsidP="1265D95F" w:rsidRDefault="4CF7C293" w14:paraId="3E25A5AF" w14:textId="06485463">
      <w:pPr>
        <w:spacing w:line="300" w:lineRule="auto"/>
        <w:rPr>
          <w:rFonts w:hint="eastAsia"/>
        </w:rPr>
      </w:pPr>
      <w:r w:rsidRPr="0C0313C9">
        <w:rPr>
          <w:rFonts w:ascii="Segoe UI" w:hAnsi="Segoe UI" w:eastAsia="Segoe UI" w:cs="Segoe UI"/>
          <w:szCs w:val="21"/>
        </w:rPr>
        <w:t>本フォーラムは、</w:t>
      </w:r>
      <w:r w:rsidR="004504E5">
        <w:br/>
      </w:r>
      <w:r w:rsidRPr="0C0313C9">
        <w:rPr>
          <w:rFonts w:ascii="Segoe UI" w:hAnsi="Segoe UI" w:eastAsia="Segoe UI" w:cs="Segoe UI"/>
          <w:b/>
          <w:bCs/>
          <w:szCs w:val="21"/>
        </w:rPr>
        <w:t>奨学金事業を通じて「学び」を支える取り組みと、</w:t>
      </w:r>
      <w:r w:rsidR="004504E5">
        <w:br/>
      </w:r>
      <w:r w:rsidRPr="0C0313C9">
        <w:rPr>
          <w:rFonts w:ascii="Segoe UI" w:hAnsi="Segoe UI" w:eastAsia="Segoe UI" w:cs="Segoe UI"/>
          <w:b/>
          <w:bCs/>
          <w:szCs w:val="21"/>
        </w:rPr>
        <w:t>環境分野を通じて「社会」を支える取り組みを、</w:t>
      </w:r>
      <w:r w:rsidR="004504E5">
        <w:br/>
      </w:r>
      <w:r w:rsidRPr="0C0313C9">
        <w:rPr>
          <w:rFonts w:ascii="Segoe UI" w:hAnsi="Segoe UI" w:eastAsia="Segoe UI" w:cs="Segoe UI"/>
          <w:b/>
          <w:bCs/>
          <w:szCs w:val="21"/>
        </w:rPr>
        <w:t>一体として捉える試み</w:t>
      </w:r>
      <w:r w:rsidRPr="0C0313C9">
        <w:rPr>
          <w:rFonts w:ascii="Segoe UI" w:hAnsi="Segoe UI" w:eastAsia="Segoe UI" w:cs="Segoe UI"/>
          <w:szCs w:val="21"/>
        </w:rPr>
        <w:t>でもありました。</w:t>
      </w:r>
    </w:p>
    <w:p w:rsidR="009F24DD" w:rsidP="1265D95F" w:rsidRDefault="4CF7C293" w14:paraId="1B749F96" w14:textId="456F74B6">
      <w:pPr>
        <w:spacing w:line="300" w:lineRule="auto"/>
        <w:rPr>
          <w:rFonts w:hint="eastAsia"/>
        </w:rPr>
      </w:pPr>
      <w:r w:rsidRPr="0C0313C9">
        <w:rPr>
          <w:rFonts w:ascii="Segoe UI" w:hAnsi="Segoe UI" w:eastAsia="Segoe UI" w:cs="Segoe UI"/>
          <w:szCs w:val="21"/>
        </w:rPr>
        <w:t>環境やインフラは、一朝一夕で成り立つものではなく、</w:t>
      </w:r>
      <w:r w:rsidR="004504E5">
        <w:br/>
      </w:r>
      <w:r w:rsidRPr="0C0313C9">
        <w:rPr>
          <w:rFonts w:ascii="Segoe UI" w:hAnsi="Segoe UI" w:eastAsia="Segoe UI" w:cs="Segoe UI"/>
          <w:szCs w:val="21"/>
        </w:rPr>
        <w:t>それを担う人材が育ち、地域に根を張ってこそ持続していきます。</w:t>
      </w:r>
    </w:p>
    <w:p w:rsidR="009F24DD" w:rsidP="1265D95F" w:rsidRDefault="007703BB" w14:paraId="329B57DF" w14:textId="76E9E059">
      <w:pPr>
        <w:spacing w:line="300" w:lineRule="auto"/>
        <w:rPr>
          <w:rFonts w:hint="eastAsia"/>
        </w:rPr>
      </w:pPr>
      <w:r w:rsidRPr="42E2ED92">
        <w:rPr>
          <w:rFonts w:ascii="Segoe UI" w:hAnsi="Segoe UI" w:eastAsia="Segoe UI" w:cs="Segoe UI"/>
          <w:szCs w:val="21"/>
        </w:rPr>
        <w:t>奨学金事業によって次世代の学びを支え、</w:t>
      </w:r>
      <w:r w:rsidR="004504E5">
        <w:br/>
      </w:r>
      <w:r w:rsidRPr="42E2ED92">
        <w:rPr>
          <w:rFonts w:ascii="Segoe UI" w:hAnsi="Segoe UI" w:eastAsia="Segoe UI" w:cs="Segoe UI"/>
          <w:szCs w:val="21"/>
        </w:rPr>
        <w:t>フォーラムを通じて社会全体の理解と関心を高めることは、</w:t>
      </w:r>
      <w:r w:rsidR="004504E5">
        <w:br/>
      </w:r>
      <w:r w:rsidRPr="42E2ED92">
        <w:rPr>
          <w:rFonts w:ascii="Segoe UI" w:hAnsi="Segoe UI" w:eastAsia="Segoe UI" w:cs="Segoe UI"/>
          <w:szCs w:val="21"/>
        </w:rPr>
        <w:t>環境分野をはじめとする社会基盤を支える人材育成において、</w:t>
      </w:r>
      <w:r w:rsidR="004504E5">
        <w:br/>
      </w:r>
      <w:r w:rsidRPr="42E2ED92">
        <w:rPr>
          <w:rFonts w:ascii="Segoe UI" w:hAnsi="Segoe UI" w:eastAsia="Segoe UI" w:cs="Segoe UI"/>
          <w:szCs w:val="21"/>
        </w:rPr>
        <w:t>相互に補完し合う取り組みであると考えています。</w:t>
      </w:r>
    </w:p>
    <w:p w:rsidR="009F24DD" w:rsidP="636420D8" w:rsidRDefault="009F24DD" w14:paraId="7BE4D490" w14:textId="7D42B9A3">
      <w:pPr>
        <w:pStyle w:val="a"/>
        <w:spacing w:line="300" w:lineRule="auto"/>
        <w:rPr>
          <w:rFonts w:ascii="Segoe UI" w:hAnsi="Segoe UI" w:eastAsia="Segoe UI" w:cs="Segoe UI"/>
        </w:rPr>
      </w:pPr>
    </w:p>
    <w:p w:rsidR="009F24DD" w:rsidP="0C0313C9" w:rsidRDefault="4CF7C293" w14:paraId="08935385" w14:textId="224D7B99">
      <w:pPr>
        <w:pStyle w:val="2"/>
        <w:spacing w:line="300" w:lineRule="auto"/>
        <w:rPr>
          <w:rFonts w:ascii="Segoe UI" w:hAnsi="Segoe UI" w:eastAsia="Segoe UI" w:cs="Segoe UI"/>
          <w:b/>
          <w:bCs/>
          <w:sz w:val="32"/>
          <w:szCs w:val="32"/>
        </w:rPr>
      </w:pPr>
      <w:r w:rsidRPr="0C0313C9">
        <w:rPr>
          <w:rFonts w:ascii="Segoe UI" w:hAnsi="Segoe UI" w:eastAsia="Segoe UI" w:cs="Segoe UI"/>
          <w:b/>
          <w:bCs/>
          <w:sz w:val="32"/>
          <w:szCs w:val="32"/>
        </w:rPr>
        <w:t>当財団の姿勢</w:t>
      </w:r>
    </w:p>
    <w:p w:rsidR="009F24DD" w:rsidP="0C0313C9" w:rsidRDefault="4CF7C293" w14:paraId="59B9E32A" w14:textId="0185AFA9">
      <w:pPr>
        <w:spacing w:line="300" w:lineRule="auto"/>
        <w:jc w:val="left"/>
        <w:rPr>
          <w:rFonts w:hint="eastAsia"/>
        </w:rPr>
      </w:pPr>
      <w:r w:rsidRPr="0C0313C9">
        <w:rPr>
          <w:rFonts w:ascii="Segoe UI" w:hAnsi="Segoe UI" w:eastAsia="Segoe UI" w:cs="Segoe UI"/>
          <w:szCs w:val="21"/>
        </w:rPr>
        <w:t>公益財団法人T.O環境財団は、</w:t>
      </w:r>
      <w:r w:rsidR="004504E5">
        <w:br/>
      </w:r>
      <w:r w:rsidRPr="0C0313C9">
        <w:rPr>
          <w:rFonts w:ascii="Segoe UI" w:hAnsi="Segoe UI" w:eastAsia="Segoe UI" w:cs="Segoe UI"/>
          <w:szCs w:val="21"/>
        </w:rPr>
        <w:t>公益法人としての責任と透明性を重視し、</w:t>
      </w:r>
      <w:r w:rsidR="004504E5">
        <w:br/>
      </w:r>
      <w:r w:rsidRPr="0C0313C9">
        <w:rPr>
          <w:rFonts w:ascii="Segoe UI" w:hAnsi="Segoe UI" w:eastAsia="Segoe UI" w:cs="Segoe UI"/>
          <w:szCs w:val="21"/>
        </w:rPr>
        <w:t>理事会・評議員会による独立した意思決定のもとで、</w:t>
      </w:r>
      <w:r w:rsidR="004504E5">
        <w:br/>
      </w:r>
      <w:r w:rsidRPr="0C0313C9">
        <w:rPr>
          <w:rFonts w:ascii="Segoe UI" w:hAnsi="Segoe UI" w:eastAsia="Segoe UI" w:cs="Segoe UI"/>
          <w:szCs w:val="21"/>
        </w:rPr>
        <w:t>奨学金事業および付随事業を運営しています。</w:t>
      </w:r>
    </w:p>
    <w:p w:rsidR="009F24DD" w:rsidP="25A94497" w:rsidRDefault="5F104660" w14:paraId="5BADD4ED" w14:textId="479D9662">
      <w:pPr>
        <w:spacing w:line="300" w:lineRule="auto"/>
        <w:rPr>
          <w:rFonts w:hint="eastAsia"/>
        </w:rPr>
      </w:pPr>
      <w:r w:rsidRPr="25A94497">
        <w:rPr>
          <w:rFonts w:ascii="Segoe UI" w:hAnsi="Segoe UI" w:eastAsia="Segoe UI" w:cs="Segoe UI"/>
          <w:szCs w:val="21"/>
        </w:rPr>
        <w:t>奨学金事業と本フォーラムを通じて、</w:t>
      </w:r>
      <w:r w:rsidR="004504E5">
        <w:br/>
      </w:r>
      <w:r w:rsidRPr="25A94497">
        <w:rPr>
          <w:rFonts w:ascii="Segoe UI" w:hAnsi="Segoe UI" w:eastAsia="Segoe UI" w:cs="Segoe UI"/>
          <w:b/>
          <w:bCs/>
          <w:szCs w:val="21"/>
        </w:rPr>
        <w:t>社会を支える仕事と、次世代を育てる学びが緩やかにつながる循環</w:t>
      </w:r>
      <w:r w:rsidRPr="25A94497">
        <w:rPr>
          <w:rFonts w:ascii="Segoe UI" w:hAnsi="Segoe UI" w:eastAsia="Segoe UI" w:cs="Segoe UI"/>
          <w:szCs w:val="21"/>
        </w:rPr>
        <w:t>を、</w:t>
      </w:r>
      <w:r w:rsidR="004504E5">
        <w:br/>
      </w:r>
      <w:r w:rsidRPr="25A94497">
        <w:rPr>
          <w:rFonts w:ascii="Segoe UI" w:hAnsi="Segoe UI" w:eastAsia="Segoe UI" w:cs="Segoe UI"/>
          <w:szCs w:val="21"/>
        </w:rPr>
        <w:t>今後も着実に育んでいきたいと考えています。</w:t>
      </w:r>
    </w:p>
    <w:sectPr w:rsidR="009F24DD">
      <w:headerReference w:type="even" r:id="rId10"/>
      <w:headerReference w:type="default" r:id="rId11"/>
      <w:footerReference w:type="even" r:id="rId12"/>
      <w:footerReference w:type="default" r:id="rId13"/>
      <w:headerReference w:type="first" r:id="rId14"/>
      <w:footerReference w:type="first" r:id="rId15"/>
      <w:pgSz w:w="11906" w:h="16838" w:orient="portrait"/>
      <w:pgMar w:top="1440" w:right="1440" w:bottom="1440" w:left="144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E24B7B" w:rsidP="00575B6A" w:rsidRDefault="00E24B7B" w14:paraId="688769FC" w14:textId="77777777">
      <w:pPr>
        <w:rPr>
          <w:rFonts w:hint="eastAsia"/>
        </w:rPr>
      </w:pPr>
      <w:r>
        <w:separator/>
      </w:r>
    </w:p>
  </w:endnote>
  <w:endnote w:type="continuationSeparator" w:id="0">
    <w:p w:rsidR="00E24B7B" w:rsidP="00575B6A" w:rsidRDefault="00E24B7B" w14:paraId="62105CB8" w14:textId="7777777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Yu Mincho Regular">
    <w:altName w:val="Yu Mincho"/>
    <w:panose1 w:val="020B0604020202020204"/>
    <w:charset w:val="00"/>
    <w:family w:val="roman"/>
    <w:pitch w:val="default"/>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602200" w:rsidRDefault="00602200" w14:paraId="2329F1B0" w14:textId="77777777">
    <w:pPr>
      <w:pStyle w:val="ad"/>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602200" w:rsidRDefault="00602200" w14:paraId="296B981E" w14:textId="77777777">
    <w:pPr>
      <w:pStyle w:val="ad"/>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602200" w:rsidRDefault="00602200" w14:paraId="656E05D5" w14:textId="77777777">
    <w:pPr>
      <w:pStyle w:val="ad"/>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E24B7B" w:rsidP="00575B6A" w:rsidRDefault="00E24B7B" w14:paraId="1C3643D6" w14:textId="77777777">
      <w:pPr>
        <w:rPr>
          <w:rFonts w:hint="eastAsia"/>
        </w:rPr>
      </w:pPr>
      <w:r>
        <w:separator/>
      </w:r>
    </w:p>
  </w:footnote>
  <w:footnote w:type="continuationSeparator" w:id="0">
    <w:p w:rsidR="00E24B7B" w:rsidP="00575B6A" w:rsidRDefault="00E24B7B" w14:paraId="5645F85F" w14:textId="7777777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602200" w:rsidRDefault="00602200" w14:paraId="6A3588FB" w14:textId="77777777">
    <w:pPr>
      <w:pStyle w:val="ab"/>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602200" w:rsidRDefault="00602200" w14:paraId="5CFB09A6" w14:textId="77777777">
    <w:pPr>
      <w:pStyle w:val="ab"/>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602200" w:rsidRDefault="00602200" w14:paraId="5E5E29AB" w14:textId="77777777">
    <w:pPr>
      <w:pStyle w:val="ab"/>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E2ABCD"/>
    <w:multiLevelType w:val="hybridMultilevel"/>
    <w:tmpl w:val="85349524"/>
    <w:lvl w:ilvl="0" w:tplc="108400C2">
      <w:start w:val="1"/>
      <w:numFmt w:val="bullet"/>
      <w:lvlText w:val=""/>
      <w:lvlJc w:val="left"/>
      <w:pPr>
        <w:ind w:left="420" w:hanging="420"/>
      </w:pPr>
      <w:rPr>
        <w:rFonts w:hint="default" w:ascii="Symbol" w:hAnsi="Symbol"/>
      </w:rPr>
    </w:lvl>
    <w:lvl w:ilvl="1" w:tplc="63A40736">
      <w:start w:val="1"/>
      <w:numFmt w:val="bullet"/>
      <w:lvlText w:val="o"/>
      <w:lvlJc w:val="left"/>
      <w:pPr>
        <w:ind w:left="840" w:hanging="420"/>
      </w:pPr>
      <w:rPr>
        <w:rFonts w:hint="default" w:ascii="Courier New" w:hAnsi="Courier New"/>
      </w:rPr>
    </w:lvl>
    <w:lvl w:ilvl="2" w:tplc="1FF2C8FC">
      <w:start w:val="1"/>
      <w:numFmt w:val="bullet"/>
      <w:lvlText w:val=""/>
      <w:lvlJc w:val="left"/>
      <w:pPr>
        <w:ind w:left="1260" w:hanging="420"/>
      </w:pPr>
      <w:rPr>
        <w:rFonts w:hint="default" w:ascii="Wingdings" w:hAnsi="Wingdings"/>
      </w:rPr>
    </w:lvl>
    <w:lvl w:ilvl="3" w:tplc="EA14C7DE">
      <w:start w:val="1"/>
      <w:numFmt w:val="bullet"/>
      <w:lvlText w:val=""/>
      <w:lvlJc w:val="left"/>
      <w:pPr>
        <w:ind w:left="1680" w:hanging="420"/>
      </w:pPr>
      <w:rPr>
        <w:rFonts w:hint="default" w:ascii="Symbol" w:hAnsi="Symbol"/>
      </w:rPr>
    </w:lvl>
    <w:lvl w:ilvl="4" w:tplc="0B88DC36">
      <w:start w:val="1"/>
      <w:numFmt w:val="bullet"/>
      <w:lvlText w:val="o"/>
      <w:lvlJc w:val="left"/>
      <w:pPr>
        <w:ind w:left="2100" w:hanging="420"/>
      </w:pPr>
      <w:rPr>
        <w:rFonts w:hint="default" w:ascii="Courier New" w:hAnsi="Courier New"/>
      </w:rPr>
    </w:lvl>
    <w:lvl w:ilvl="5" w:tplc="A94EB6A2">
      <w:start w:val="1"/>
      <w:numFmt w:val="bullet"/>
      <w:lvlText w:val=""/>
      <w:lvlJc w:val="left"/>
      <w:pPr>
        <w:ind w:left="2520" w:hanging="420"/>
      </w:pPr>
      <w:rPr>
        <w:rFonts w:hint="default" w:ascii="Wingdings" w:hAnsi="Wingdings"/>
      </w:rPr>
    </w:lvl>
    <w:lvl w:ilvl="6" w:tplc="12ACC308">
      <w:start w:val="1"/>
      <w:numFmt w:val="bullet"/>
      <w:lvlText w:val=""/>
      <w:lvlJc w:val="left"/>
      <w:pPr>
        <w:ind w:left="2940" w:hanging="420"/>
      </w:pPr>
      <w:rPr>
        <w:rFonts w:hint="default" w:ascii="Symbol" w:hAnsi="Symbol"/>
      </w:rPr>
    </w:lvl>
    <w:lvl w:ilvl="7" w:tplc="8ADEE206">
      <w:start w:val="1"/>
      <w:numFmt w:val="bullet"/>
      <w:lvlText w:val="o"/>
      <w:lvlJc w:val="left"/>
      <w:pPr>
        <w:ind w:left="3360" w:hanging="420"/>
      </w:pPr>
      <w:rPr>
        <w:rFonts w:hint="default" w:ascii="Courier New" w:hAnsi="Courier New"/>
      </w:rPr>
    </w:lvl>
    <w:lvl w:ilvl="8" w:tplc="91C0EE40">
      <w:start w:val="1"/>
      <w:numFmt w:val="bullet"/>
      <w:lvlText w:val=""/>
      <w:lvlJc w:val="left"/>
      <w:pPr>
        <w:ind w:left="3780" w:hanging="420"/>
      </w:pPr>
      <w:rPr>
        <w:rFonts w:hint="default" w:ascii="Wingdings" w:hAnsi="Wingdings"/>
      </w:rPr>
    </w:lvl>
  </w:abstractNum>
  <w:abstractNum w:abstractNumId="1" w15:restartNumberingAfterBreak="0">
    <w:nsid w:val="7C980830"/>
    <w:multiLevelType w:val="hybridMultilevel"/>
    <w:tmpl w:val="263C4FFE"/>
    <w:lvl w:ilvl="0" w:tplc="4C90A51C">
      <w:start w:val="1"/>
      <w:numFmt w:val="bullet"/>
      <w:lvlText w:val=""/>
      <w:lvlJc w:val="left"/>
      <w:pPr>
        <w:ind w:left="420" w:hanging="420"/>
      </w:pPr>
      <w:rPr>
        <w:rFonts w:hint="default" w:ascii="Symbol" w:hAnsi="Symbol"/>
      </w:rPr>
    </w:lvl>
    <w:lvl w:ilvl="1" w:tplc="AA262148">
      <w:start w:val="1"/>
      <w:numFmt w:val="bullet"/>
      <w:lvlText w:val="o"/>
      <w:lvlJc w:val="left"/>
      <w:pPr>
        <w:ind w:left="840" w:hanging="420"/>
      </w:pPr>
      <w:rPr>
        <w:rFonts w:hint="default" w:ascii="Courier New" w:hAnsi="Courier New"/>
      </w:rPr>
    </w:lvl>
    <w:lvl w:ilvl="2" w:tplc="1DC8CE98">
      <w:start w:val="1"/>
      <w:numFmt w:val="bullet"/>
      <w:lvlText w:val=""/>
      <w:lvlJc w:val="left"/>
      <w:pPr>
        <w:ind w:left="1260" w:hanging="420"/>
      </w:pPr>
      <w:rPr>
        <w:rFonts w:hint="default" w:ascii="Wingdings" w:hAnsi="Wingdings"/>
      </w:rPr>
    </w:lvl>
    <w:lvl w:ilvl="3" w:tplc="48BCEB3A">
      <w:start w:val="1"/>
      <w:numFmt w:val="bullet"/>
      <w:lvlText w:val=""/>
      <w:lvlJc w:val="left"/>
      <w:pPr>
        <w:ind w:left="1680" w:hanging="420"/>
      </w:pPr>
      <w:rPr>
        <w:rFonts w:hint="default" w:ascii="Symbol" w:hAnsi="Symbol"/>
      </w:rPr>
    </w:lvl>
    <w:lvl w:ilvl="4" w:tplc="8F2049F0">
      <w:start w:val="1"/>
      <w:numFmt w:val="bullet"/>
      <w:lvlText w:val="o"/>
      <w:lvlJc w:val="left"/>
      <w:pPr>
        <w:ind w:left="2100" w:hanging="420"/>
      </w:pPr>
      <w:rPr>
        <w:rFonts w:hint="default" w:ascii="Courier New" w:hAnsi="Courier New"/>
      </w:rPr>
    </w:lvl>
    <w:lvl w:ilvl="5" w:tplc="E078D634">
      <w:start w:val="1"/>
      <w:numFmt w:val="bullet"/>
      <w:lvlText w:val=""/>
      <w:lvlJc w:val="left"/>
      <w:pPr>
        <w:ind w:left="2520" w:hanging="420"/>
      </w:pPr>
      <w:rPr>
        <w:rFonts w:hint="default" w:ascii="Wingdings" w:hAnsi="Wingdings"/>
      </w:rPr>
    </w:lvl>
    <w:lvl w:ilvl="6" w:tplc="127CA07A">
      <w:start w:val="1"/>
      <w:numFmt w:val="bullet"/>
      <w:lvlText w:val=""/>
      <w:lvlJc w:val="left"/>
      <w:pPr>
        <w:ind w:left="2940" w:hanging="420"/>
      </w:pPr>
      <w:rPr>
        <w:rFonts w:hint="default" w:ascii="Symbol" w:hAnsi="Symbol"/>
      </w:rPr>
    </w:lvl>
    <w:lvl w:ilvl="7" w:tplc="FAFC171E">
      <w:start w:val="1"/>
      <w:numFmt w:val="bullet"/>
      <w:lvlText w:val="o"/>
      <w:lvlJc w:val="left"/>
      <w:pPr>
        <w:ind w:left="3360" w:hanging="420"/>
      </w:pPr>
      <w:rPr>
        <w:rFonts w:hint="default" w:ascii="Courier New" w:hAnsi="Courier New"/>
      </w:rPr>
    </w:lvl>
    <w:lvl w:ilvl="8" w:tplc="32568E36">
      <w:start w:val="1"/>
      <w:numFmt w:val="bullet"/>
      <w:lvlText w:val=""/>
      <w:lvlJc w:val="left"/>
      <w:pPr>
        <w:ind w:left="3780" w:hanging="420"/>
      </w:pPr>
      <w:rPr>
        <w:rFonts w:hint="default" w:ascii="Wingdings" w:hAnsi="Wingdings"/>
      </w:rPr>
    </w:lvl>
  </w:abstractNum>
  <w:num w:numId="1" w16cid:durableId="1149446570">
    <w:abstractNumId w:val="1"/>
  </w:num>
  <w:num w:numId="2" w16cid:durableId="3653727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89"/>
  <w:bordersDoNotSurroundHeader/>
  <w:bordersDoNotSurroundFooter/>
  <w:proofState w:spelling="clean" w:grammar="dirty"/>
  <w:revisionView w:inkAnnotations="0"/>
  <w:trackRevisions w:val="false"/>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8951D8"/>
    <w:rsid w:val="00166C59"/>
    <w:rsid w:val="002314C4"/>
    <w:rsid w:val="00236DE1"/>
    <w:rsid w:val="00261B79"/>
    <w:rsid w:val="002A225A"/>
    <w:rsid w:val="003912FD"/>
    <w:rsid w:val="003C3028"/>
    <w:rsid w:val="004504E5"/>
    <w:rsid w:val="00575B6A"/>
    <w:rsid w:val="00602200"/>
    <w:rsid w:val="006609CE"/>
    <w:rsid w:val="006A21F4"/>
    <w:rsid w:val="006B1E70"/>
    <w:rsid w:val="00716E1C"/>
    <w:rsid w:val="0075545C"/>
    <w:rsid w:val="007703BB"/>
    <w:rsid w:val="007D03BB"/>
    <w:rsid w:val="007D667D"/>
    <w:rsid w:val="008109DB"/>
    <w:rsid w:val="008B6E9D"/>
    <w:rsid w:val="008E20D9"/>
    <w:rsid w:val="009F24DD"/>
    <w:rsid w:val="00AA1F33"/>
    <w:rsid w:val="00AB0ABB"/>
    <w:rsid w:val="00CF7E44"/>
    <w:rsid w:val="00D16FA0"/>
    <w:rsid w:val="00E24B7B"/>
    <w:rsid w:val="00EB35C9"/>
    <w:rsid w:val="00F23A08"/>
    <w:rsid w:val="088951D8"/>
    <w:rsid w:val="0C0313C9"/>
    <w:rsid w:val="0FC00B43"/>
    <w:rsid w:val="10AC6EDA"/>
    <w:rsid w:val="1265D95F"/>
    <w:rsid w:val="23F1642E"/>
    <w:rsid w:val="25A94497"/>
    <w:rsid w:val="25E28F21"/>
    <w:rsid w:val="26D1DE1B"/>
    <w:rsid w:val="29F0BA14"/>
    <w:rsid w:val="32908CA6"/>
    <w:rsid w:val="3D9B9DF5"/>
    <w:rsid w:val="42E2ED92"/>
    <w:rsid w:val="47C01243"/>
    <w:rsid w:val="4CF7C293"/>
    <w:rsid w:val="552EF3B2"/>
    <w:rsid w:val="5F104660"/>
    <w:rsid w:val="625381C1"/>
    <w:rsid w:val="636420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7FB8DD"/>
  <w15:chartTrackingRefBased/>
  <w15:docId w15:val="{0DA410B9-43E8-487D-95D7-E3E8D37D0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pPr>
      <w:widowControl w:val="0"/>
      <w:jc w:val="both"/>
    </w:pPr>
  </w:style>
  <w:style w:type="paragraph" w:styleId="1">
    <w:name w:val="heading 1"/>
    <w:basedOn w:val="a"/>
    <w:next w:val="a"/>
    <w:link w:val="10"/>
    <w:uiPriority w:val="9"/>
    <w:qFormat/>
    <w:pPr>
      <w:keepNext/>
      <w:spacing w:before="280" w:after="80"/>
      <w:outlineLvl w:val="0"/>
    </w:pPr>
    <w:rPr>
      <w:rFonts w:asciiTheme="majorHAnsi" w:hAnsiTheme="majorHAnsi" w:eastAsiaTheme="majorEastAsia" w:cstheme="majorBidi"/>
      <w:sz w:val="32"/>
      <w:szCs w:val="32"/>
    </w:rPr>
  </w:style>
  <w:style w:type="paragraph" w:styleId="2">
    <w:name w:val="heading 2"/>
    <w:basedOn w:val="a"/>
    <w:next w:val="a"/>
    <w:link w:val="20"/>
    <w:uiPriority w:val="9"/>
    <w:unhideWhenUsed/>
    <w:qFormat/>
    <w:pPr>
      <w:keepNext/>
      <w:spacing w:before="160" w:after="80"/>
      <w:outlineLvl w:val="1"/>
    </w:pPr>
    <w:rPr>
      <w:rFonts w:asciiTheme="majorHAnsi" w:hAnsiTheme="majorHAnsi" w:eastAsiaTheme="majorEastAsia" w:cstheme="majorBidi"/>
      <w:sz w:val="28"/>
      <w:szCs w:val="28"/>
    </w:rPr>
  </w:style>
  <w:style w:type="paragraph" w:styleId="3">
    <w:name w:val="heading 3"/>
    <w:basedOn w:val="a"/>
    <w:next w:val="a"/>
    <w:link w:val="30"/>
    <w:uiPriority w:val="9"/>
    <w:unhideWhenUsed/>
    <w:qFormat/>
    <w:pPr>
      <w:keepNext/>
      <w:spacing w:before="160" w:after="80"/>
      <w:outlineLvl w:val="2"/>
    </w:pPr>
    <w:rPr>
      <w:rFonts w:asciiTheme="majorHAnsi" w:hAnsiTheme="majorHAnsi" w:eastAsiaTheme="majorEastAsia" w:cstheme="majorBidi"/>
      <w:sz w:val="24"/>
      <w:szCs w:val="24"/>
    </w:rPr>
  </w:style>
  <w:style w:type="paragraph" w:styleId="4">
    <w:name w:val="heading 4"/>
    <w:basedOn w:val="a"/>
    <w:next w:val="a"/>
    <w:link w:val="40"/>
    <w:uiPriority w:val="9"/>
    <w:unhideWhenUsed/>
    <w:qFormat/>
    <w:pPr>
      <w:keepNext/>
      <w:spacing w:before="80" w:after="40"/>
      <w:outlineLvl w:val="3"/>
    </w:pPr>
    <w:rPr>
      <w:rFonts w:asciiTheme="majorHAnsi" w:hAnsiTheme="majorHAnsi" w:eastAsiaTheme="majorEastAsia" w:cstheme="majorBidi"/>
    </w:rPr>
  </w:style>
  <w:style w:type="paragraph" w:styleId="5">
    <w:name w:val="heading 5"/>
    <w:basedOn w:val="a"/>
    <w:next w:val="a"/>
    <w:link w:val="50"/>
    <w:uiPriority w:val="9"/>
    <w:unhideWhenUsed/>
    <w:qFormat/>
    <w:pPr>
      <w:keepNext/>
      <w:spacing w:before="80" w:after="40"/>
      <w:ind w:left="220" w:leftChars="100"/>
      <w:outlineLvl w:val="4"/>
    </w:pPr>
    <w:rPr>
      <w:rFonts w:asciiTheme="majorHAnsi" w:hAnsiTheme="majorHAnsi" w:eastAsiaTheme="majorEastAsia" w:cstheme="majorBidi"/>
    </w:rPr>
  </w:style>
  <w:style w:type="paragraph" w:styleId="6">
    <w:name w:val="heading 6"/>
    <w:basedOn w:val="a"/>
    <w:next w:val="a"/>
    <w:link w:val="60"/>
    <w:uiPriority w:val="9"/>
    <w:unhideWhenUsed/>
    <w:qFormat/>
    <w:pPr>
      <w:keepNext/>
      <w:spacing w:before="80" w:after="40"/>
      <w:ind w:left="440" w:leftChars="200"/>
      <w:outlineLvl w:val="5"/>
    </w:pPr>
    <w:rPr>
      <w:rFonts w:asciiTheme="majorHAnsi" w:hAnsiTheme="majorHAnsi" w:eastAsiaTheme="majorEastAsia" w:cstheme="majorBidi"/>
    </w:rPr>
  </w:style>
  <w:style w:type="paragraph" w:styleId="7">
    <w:name w:val="heading 7"/>
    <w:basedOn w:val="a"/>
    <w:next w:val="a"/>
    <w:link w:val="70"/>
    <w:uiPriority w:val="9"/>
    <w:unhideWhenUsed/>
    <w:qFormat/>
    <w:pPr>
      <w:keepNext/>
      <w:spacing w:before="80" w:after="40"/>
      <w:ind w:left="660" w:leftChars="300"/>
      <w:outlineLvl w:val="6"/>
    </w:pPr>
    <w:rPr>
      <w:rFonts w:asciiTheme="majorHAnsi" w:hAnsiTheme="majorHAnsi" w:eastAsiaTheme="majorEastAsia" w:cstheme="majorBidi"/>
    </w:rPr>
  </w:style>
  <w:style w:type="paragraph" w:styleId="8">
    <w:name w:val="heading 8"/>
    <w:basedOn w:val="a"/>
    <w:next w:val="a"/>
    <w:link w:val="80"/>
    <w:uiPriority w:val="9"/>
    <w:unhideWhenUsed/>
    <w:qFormat/>
    <w:pPr>
      <w:keepNext/>
      <w:spacing w:before="80" w:after="40"/>
      <w:ind w:left="880" w:leftChars="400"/>
      <w:outlineLvl w:val="7"/>
    </w:pPr>
    <w:rPr>
      <w:rFonts w:asciiTheme="majorHAnsi" w:hAnsiTheme="majorHAnsi" w:eastAsiaTheme="majorEastAsia" w:cstheme="majorBidi"/>
    </w:rPr>
  </w:style>
  <w:style w:type="paragraph" w:styleId="9">
    <w:name w:val="heading 9"/>
    <w:basedOn w:val="a"/>
    <w:next w:val="a"/>
    <w:link w:val="90"/>
    <w:uiPriority w:val="9"/>
    <w:unhideWhenUsed/>
    <w:qFormat/>
    <w:pPr>
      <w:keepNext/>
      <w:spacing w:before="80" w:after="40"/>
      <w:ind w:left="1100" w:leftChars="500"/>
      <w:outlineLvl w:val="8"/>
    </w:pPr>
    <w:rPr>
      <w:rFonts w:asciiTheme="majorHAnsi" w:hAnsiTheme="majorHAnsi" w:eastAsiaTheme="majorEastAsia" w:cstheme="majorBidi"/>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0" w:customStyle="1">
    <w:name w:val="見出し 1 (文字)"/>
    <w:basedOn w:val="a0"/>
    <w:link w:val="1"/>
    <w:uiPriority w:val="9"/>
    <w:rPr>
      <w:rFonts w:asciiTheme="majorHAnsi" w:hAnsiTheme="majorHAnsi" w:eastAsiaTheme="majorEastAsia" w:cstheme="majorBidi"/>
      <w:sz w:val="32"/>
      <w:szCs w:val="32"/>
    </w:rPr>
  </w:style>
  <w:style w:type="character" w:styleId="20" w:customStyle="1">
    <w:name w:val="見出し 2 (文字)"/>
    <w:basedOn w:val="a0"/>
    <w:link w:val="2"/>
    <w:uiPriority w:val="9"/>
    <w:rPr>
      <w:rFonts w:asciiTheme="majorHAnsi" w:hAnsiTheme="majorHAnsi" w:eastAsiaTheme="majorEastAsia" w:cstheme="majorBidi"/>
      <w:sz w:val="28"/>
      <w:szCs w:val="28"/>
    </w:rPr>
  </w:style>
  <w:style w:type="character" w:styleId="30" w:customStyle="1">
    <w:name w:val="見出し 3 (文字)"/>
    <w:basedOn w:val="a0"/>
    <w:link w:val="3"/>
    <w:uiPriority w:val="9"/>
    <w:rPr>
      <w:rFonts w:asciiTheme="majorHAnsi" w:hAnsiTheme="majorHAnsi" w:eastAsiaTheme="majorEastAsia" w:cstheme="majorBidi"/>
      <w:sz w:val="24"/>
      <w:szCs w:val="24"/>
    </w:rPr>
  </w:style>
  <w:style w:type="character" w:styleId="40" w:customStyle="1">
    <w:name w:val="見出し 4 (文字)"/>
    <w:basedOn w:val="a0"/>
    <w:link w:val="4"/>
    <w:uiPriority w:val="9"/>
    <w:rPr>
      <w:rFonts w:asciiTheme="majorHAnsi" w:hAnsiTheme="majorHAnsi" w:eastAsiaTheme="majorEastAsia" w:cstheme="majorBidi"/>
    </w:rPr>
  </w:style>
  <w:style w:type="character" w:styleId="50" w:customStyle="1">
    <w:name w:val="見出し 5 (文字)"/>
    <w:basedOn w:val="a0"/>
    <w:link w:val="5"/>
    <w:uiPriority w:val="9"/>
    <w:rPr>
      <w:rFonts w:asciiTheme="majorHAnsi" w:hAnsiTheme="majorHAnsi" w:eastAsiaTheme="majorEastAsia" w:cstheme="majorBidi"/>
    </w:rPr>
  </w:style>
  <w:style w:type="character" w:styleId="60" w:customStyle="1">
    <w:name w:val="見出し 6 (文字)"/>
    <w:basedOn w:val="a0"/>
    <w:link w:val="6"/>
    <w:uiPriority w:val="9"/>
    <w:rPr>
      <w:rFonts w:asciiTheme="majorHAnsi" w:hAnsiTheme="majorHAnsi" w:eastAsiaTheme="majorEastAsia" w:cstheme="majorBidi"/>
    </w:rPr>
  </w:style>
  <w:style w:type="character" w:styleId="70" w:customStyle="1">
    <w:name w:val="見出し 7 (文字)"/>
    <w:basedOn w:val="a0"/>
    <w:link w:val="7"/>
    <w:uiPriority w:val="9"/>
    <w:rPr>
      <w:rFonts w:asciiTheme="majorHAnsi" w:hAnsiTheme="majorHAnsi" w:eastAsiaTheme="majorEastAsia" w:cstheme="majorBidi"/>
    </w:rPr>
  </w:style>
  <w:style w:type="character" w:styleId="80" w:customStyle="1">
    <w:name w:val="見出し 8 (文字)"/>
    <w:basedOn w:val="a0"/>
    <w:link w:val="8"/>
    <w:uiPriority w:val="9"/>
    <w:rPr>
      <w:rFonts w:asciiTheme="majorHAnsi" w:hAnsiTheme="majorHAnsi" w:eastAsiaTheme="majorEastAsia" w:cstheme="majorBidi"/>
    </w:rPr>
  </w:style>
  <w:style w:type="character" w:styleId="90" w:customStyle="1">
    <w:name w:val="見出し 9 (文字)"/>
    <w:basedOn w:val="a0"/>
    <w:link w:val="9"/>
    <w:uiPriority w:val="9"/>
    <w:rPr>
      <w:rFonts w:asciiTheme="majorHAnsi" w:hAnsiTheme="majorHAnsi" w:eastAsiaTheme="majorEastAsia" w:cstheme="majorBidi"/>
    </w:rPr>
  </w:style>
  <w:style w:type="character" w:styleId="a3" w:customStyle="1">
    <w:name w:val="表題 (文字)"/>
    <w:basedOn w:val="a0"/>
    <w:link w:val="a4"/>
    <w:uiPriority w:val="10"/>
    <w:rPr>
      <w:rFonts w:asciiTheme="majorHAnsi" w:hAnsiTheme="majorHAnsi" w:eastAsiaTheme="majorEastAsia" w:cstheme="majorBidi"/>
      <w:sz w:val="56"/>
      <w:szCs w:val="56"/>
    </w:rPr>
  </w:style>
  <w:style w:type="paragraph" w:styleId="a4">
    <w:name w:val="Title"/>
    <w:basedOn w:val="a"/>
    <w:next w:val="a"/>
    <w:link w:val="a3"/>
    <w:uiPriority w:val="10"/>
    <w:qFormat/>
    <w:pPr>
      <w:spacing w:after="80"/>
      <w:contextualSpacing/>
      <w:jc w:val="center"/>
    </w:pPr>
    <w:rPr>
      <w:rFonts w:asciiTheme="majorHAnsi" w:hAnsiTheme="majorHAnsi" w:eastAsiaTheme="majorEastAsia" w:cstheme="majorBidi"/>
      <w:sz w:val="56"/>
      <w:szCs w:val="56"/>
    </w:rPr>
  </w:style>
  <w:style w:type="character" w:styleId="a5" w:customStyle="1">
    <w:name w:val="副題 (文字)"/>
    <w:basedOn w:val="a0"/>
    <w:link w:val="a6"/>
    <w:uiPriority w:val="11"/>
    <w:rPr>
      <w:rFonts w:eastAsia="majorEastAsia" w:asciiTheme="majorHAnsi" w:hAnsiTheme="majorHAnsi" w:cstheme="majorBidi"/>
      <w:color w:val="595959" w:themeColor="text1" w:themeTint="A6"/>
      <w:sz w:val="28"/>
      <w:szCs w:val="28"/>
    </w:rPr>
  </w:style>
  <w:style w:type="paragraph" w:styleId="a6">
    <w:name w:val="Subtitle"/>
    <w:basedOn w:val="a"/>
    <w:next w:val="a"/>
    <w:link w:val="a5"/>
    <w:uiPriority w:val="11"/>
    <w:qFormat/>
    <w:pPr>
      <w:jc w:val="center"/>
      <w:outlineLvl w:val="1"/>
    </w:pPr>
    <w:rPr>
      <w:rFonts w:eastAsia="majorEastAsia" w:asciiTheme="majorHAnsi" w:hAnsiTheme="majorHAnsi" w:cstheme="majorBidi"/>
      <w:color w:val="595959" w:themeColor="text1" w:themeTint="A6"/>
      <w:sz w:val="28"/>
      <w:szCs w:val="28"/>
    </w:rPr>
  </w:style>
  <w:style w:type="character" w:styleId="21">
    <w:name w:val="Intense Emphasis"/>
    <w:basedOn w:val="a0"/>
    <w:uiPriority w:val="21"/>
    <w:qFormat/>
    <w:rPr>
      <w:i/>
      <w:iCs/>
      <w:color w:val="0F4761" w:themeColor="accent1" w:themeShade="BF"/>
    </w:rPr>
  </w:style>
  <w:style w:type="character" w:styleId="a7" w:customStyle="1">
    <w:name w:val="引用文 (文字)"/>
    <w:basedOn w:val="a0"/>
    <w:link w:val="a8"/>
    <w:uiPriority w:val="29"/>
    <w:rPr>
      <w:i/>
      <w:iCs/>
      <w:color w:val="404040" w:themeColor="text1" w:themeTint="BF"/>
    </w:rPr>
  </w:style>
  <w:style w:type="paragraph" w:styleId="a8">
    <w:name w:val="Quote"/>
    <w:basedOn w:val="a"/>
    <w:next w:val="a"/>
    <w:link w:val="a7"/>
    <w:uiPriority w:val="29"/>
    <w:qFormat/>
    <w:pPr>
      <w:spacing w:before="160"/>
      <w:jc w:val="center"/>
    </w:pPr>
    <w:rPr>
      <w:i/>
      <w:iCs/>
      <w:color w:val="404040" w:themeColor="text1" w:themeTint="BF"/>
    </w:rPr>
  </w:style>
  <w:style w:type="character" w:styleId="22" w:customStyle="1">
    <w:name w:val="引用文 2 (文字)"/>
    <w:basedOn w:val="a0"/>
    <w:link w:val="23"/>
    <w:uiPriority w:val="30"/>
    <w:rPr>
      <w:i/>
      <w:iCs/>
      <w:color w:val="0F4761" w:themeColor="accent1" w:themeShade="BF"/>
    </w:rPr>
  </w:style>
  <w:style w:type="paragraph" w:styleId="23">
    <w:name w:val="Intense Quote"/>
    <w:basedOn w:val="a"/>
    <w:next w:val="a"/>
    <w:link w:val="22"/>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24">
    <w:name w:val="Intense Reference"/>
    <w:basedOn w:val="a0"/>
    <w:uiPriority w:val="32"/>
    <w:qFormat/>
    <w:rPr>
      <w:b/>
      <w:bCs/>
      <w:smallCaps/>
      <w:color w:val="0F4761" w:themeColor="accent1" w:themeShade="BF"/>
      <w:spacing w:val="5"/>
    </w:rPr>
  </w:style>
  <w:style w:type="paragraph" w:styleId="a9">
    <w:name w:val="List Paragraph"/>
    <w:basedOn w:val="a"/>
    <w:uiPriority w:val="34"/>
    <w:qFormat/>
    <w:pPr>
      <w:ind w:left="720"/>
    </w:pPr>
  </w:style>
  <w:style w:type="character" w:styleId="aa">
    <w:name w:val="Hyperlink"/>
    <w:basedOn w:val="a0"/>
    <w:uiPriority w:val="99"/>
    <w:unhideWhenUsed/>
    <w:rPr>
      <w:color w:val="467886" w:themeColor="hyperlink"/>
      <w:u w:val="single"/>
    </w:rPr>
  </w:style>
  <w:style w:type="paragraph" w:styleId="ab">
    <w:name w:val="header"/>
    <w:basedOn w:val="a"/>
    <w:link w:val="ac"/>
    <w:uiPriority w:val="99"/>
    <w:unhideWhenUsed/>
    <w:rsid w:val="00575B6A"/>
    <w:pPr>
      <w:tabs>
        <w:tab w:val="center" w:pos="4680"/>
        <w:tab w:val="right" w:pos="9360"/>
      </w:tabs>
    </w:pPr>
  </w:style>
  <w:style w:type="character" w:styleId="ac" w:customStyle="1">
    <w:name w:val="ヘッダー (文字)"/>
    <w:basedOn w:val="a0"/>
    <w:link w:val="ab"/>
    <w:uiPriority w:val="99"/>
    <w:rsid w:val="00575B6A"/>
  </w:style>
  <w:style w:type="paragraph" w:styleId="ad">
    <w:name w:val="footer"/>
    <w:basedOn w:val="a"/>
    <w:link w:val="ae"/>
    <w:uiPriority w:val="99"/>
    <w:unhideWhenUsed/>
    <w:rsid w:val="00575B6A"/>
    <w:pPr>
      <w:tabs>
        <w:tab w:val="center" w:pos="4680"/>
        <w:tab w:val="right" w:pos="9360"/>
      </w:tabs>
    </w:pPr>
  </w:style>
  <w:style w:type="character" w:styleId="ae" w:customStyle="1">
    <w:name w:val="フッター (文字)"/>
    <w:basedOn w:val="a0"/>
    <w:link w:val="ad"/>
    <w:uiPriority w:val="99"/>
    <w:rsid w:val="00575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0B63BC687A7F741A447FF202C8D1374" ma:contentTypeVersion="15" ma:contentTypeDescription="新しいドキュメントを作成します。" ma:contentTypeScope="" ma:versionID="0c225e5053149e5915937f2dd2159dde">
  <xsd:schema xmlns:xsd="http://www.w3.org/2001/XMLSchema" xmlns:xs="http://www.w3.org/2001/XMLSchema" xmlns:p="http://schemas.microsoft.com/office/2006/metadata/properties" xmlns:ns2="7e6af73a-799a-4b21-83a3-e6d090e86c31" xmlns:ns3="1ff6cbf5-2603-4ed0-9a74-4b734f9cb27b" targetNamespace="http://schemas.microsoft.com/office/2006/metadata/properties" ma:root="true" ma:fieldsID="3306b30fb24fab0415babccf03ad5f4a" ns2:_="" ns3:_="">
    <xsd:import namespace="7e6af73a-799a-4b21-83a3-e6d090e86c31"/>
    <xsd:import namespace="1ff6cbf5-2603-4ed0-9a74-4b734f9cb27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af73a-799a-4b21-83a3-e6d090e86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d43b2f94-108e-4644-b28d-794e2859931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f6cbf5-2603-4ed0-9a74-4b734f9cb27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871fdcd-39c3-4aed-a060-0a464d21e8d7}" ma:internalName="TaxCatchAll" ma:showField="CatchAllData" ma:web="1ff6cbf5-2603-4ed0-9a74-4b734f9cb27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f6cbf5-2603-4ed0-9a74-4b734f9cb27b" xsi:nil="true"/>
    <lcf76f155ced4ddcb4097134ff3c332f xmlns="7e6af73a-799a-4b21-83a3-e6d090e86c3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3A6309-4263-4B48-835F-3D45A72568CE}">
  <ds:schemaRefs>
    <ds:schemaRef ds:uri="http://schemas.microsoft.com/office/2006/metadata/contentType"/>
    <ds:schemaRef ds:uri="http://schemas.microsoft.com/office/2006/metadata/properties/metaAttributes"/>
    <ds:schemaRef ds:uri="http://www.w3.org/2000/xmlns/"/>
    <ds:schemaRef ds:uri="http://www.w3.org/2001/XMLSchema"/>
    <ds:schemaRef ds:uri="7e6af73a-799a-4b21-83a3-e6d090e86c31"/>
    <ds:schemaRef ds:uri="1ff6cbf5-2603-4ed0-9a74-4b734f9cb27b"/>
  </ds:schemaRefs>
</ds:datastoreItem>
</file>

<file path=customXml/itemProps2.xml><?xml version="1.0" encoding="utf-8"?>
<ds:datastoreItem xmlns:ds="http://schemas.openxmlformats.org/officeDocument/2006/customXml" ds:itemID="{4EC0FBF4-0A1C-419A-AB91-FAEBBD40AAE6}">
  <ds:schemaRefs>
    <ds:schemaRef ds:uri="http://schemas.microsoft.com/office/2006/metadata/properties"/>
    <ds:schemaRef ds:uri="http://www.w3.org/2000/xmlns/"/>
    <ds:schemaRef ds:uri="1ff6cbf5-2603-4ed0-9a74-4b734f9cb27b"/>
    <ds:schemaRef ds:uri="http://www.w3.org/2001/XMLSchema-instance"/>
    <ds:schemaRef ds:uri="7e6af73a-799a-4b21-83a3-e6d090e86c31"/>
    <ds:schemaRef ds:uri="http://schemas.microsoft.com/office/infopath/2007/PartnerControls"/>
  </ds:schemaRefs>
</ds:datastoreItem>
</file>

<file path=customXml/itemProps3.xml><?xml version="1.0" encoding="utf-8"?>
<ds:datastoreItem xmlns:ds="http://schemas.openxmlformats.org/officeDocument/2006/customXml" ds:itemID="{98048B09-1A40-4835-B6BB-E319468193D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事務局②</dc:creator>
  <cp:keywords/>
  <dc:description/>
  <cp:lastModifiedBy>事務局②</cp:lastModifiedBy>
  <cp:revision>3</cp:revision>
  <cp:lastPrinted>2026-06-02T10:07:00Z</cp:lastPrinted>
  <dcterms:created xsi:type="dcterms:W3CDTF">2026-07-05T23:11:00Z</dcterms:created>
  <dcterms:modified xsi:type="dcterms:W3CDTF">2026-07-06T12:25:00Z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0x010100E0B63BC687A7F741A447FF202C8D1374</vt:lpwstr>
  </property>
  <property fmtid="{D5CDD505-2E9C-101B-9397-08002B2CF9AE}" pid="3" name="MediaServiceImageTags">
    <vt:lpwstr/>
  </property>
</Properties>
</file>